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29367-1_4seq1.xml.htm"/>
      <w:bookmarkStart w:id="1" w:name="kstm2529367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10/28/2025</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163,855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Clearway Energy, Inc.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GIP III Zephyr Acquisition Partners, L.P. ("Zephyr") is the sole member of Clearway Energy Group. Zephyr Holdings GP, LLC ("Zephyr GP") is the general partner of Zephyr.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10/30/2025</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Agathe Rozenbaum-Rameix Name: Agathe Rozenbaum-Rameix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10/30/2025</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Ha C. Yi Name: Ha C. Yi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10/30/2025</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Ha C. Yi Name: Ha C. Yi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10/30/2025</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10/30/2025</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879764"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879764" TargetMode="External"/><Relationship Id="rId10" Type="http://schemas.openxmlformats.org/officeDocument/2006/relationships/hyperlink" Target="http://www.sec.gov/cgi-bin/browse-edgar?action=getcompany&amp;CIK=0001941906" TargetMode="External"/><Relationship Id="rId11" Type="http://schemas.openxmlformats.org/officeDocument/2006/relationships/hyperlink" Target="http://www.sec.gov/cgi-bin/browse-edgar?action=getcompany&amp;CIK=0001942439" TargetMode="External"/><Relationship Id="rId12" Type="http://schemas.openxmlformats.org/officeDocument/2006/relationships/hyperlink" Target="http://www.sec.gov/cgi-bin/browse-edgar?action=getcompany&amp;CIK=0001942500" TargetMode="External"/><Relationship Id="rId13" Type="http://schemas.openxmlformats.org/officeDocument/2006/relationships/hyperlink" Target="http://www.sec.gov/cgi-bin/browse-edgar?action=getcompany&amp;CIK=000194245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964</Words>
  <Characters>5307</Characters>
  <CharactersWithSpaces>6139</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