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Class A Common Stock, par value $0.01</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18539C105</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2020</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1,829,729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1,876,229</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1,876,229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5.42 %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1,829,729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1,876,229</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1,876,229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5.42 %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18539C105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07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Clearway Energy, Inc.</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300 Carnegie Center, Suite 300, Princeton, New Jersey 08540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par value $0.01</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18539C105</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1,876,229</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1,876,229</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5.42 %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5.42 %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1,829,729</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1,829,729</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1,876,229</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1,876,229</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Class A Common Stock, par value $0.01 of Clearway Energy,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2021-02-11T05:45:37Z</dcterms:created>
  <dcterms:modified xsi:type="dcterms:W3CDTF">2021-02-11T05:45:37Z</dcterms:modified>
</cp:coreProperties>
</file>