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04/29/2022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8"/>
            <w:vMerge w:val="restart"/>
          </w:tcPr>
          <w:p>
            <w:pPr>
              <w:ind w:left="720"/>
              <w:spacing w:after="0"/>
              <w:rPr>
                <w:sz w:val="20"/>
                <w:szCs w:val="20"/>
                <w:color w:val="auto"/>
              </w:rPr>
            </w:pPr>
            <w:r>
              <w:rPr>
                <w:rFonts w:ascii="Arial" w:cs="Arial" w:eastAsia="Arial" w:hAnsi="Arial"/>
                <w:sz w:val="17"/>
                <w:szCs w:val="17"/>
                <w:color w:val="0000FF"/>
              </w:rPr>
              <w:t>04/29/2022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2,366</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51,851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gridSpan w:val="2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6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2022-05-03T15:29:51Z</dcterms:created>
  <dcterms:modified xsi:type="dcterms:W3CDTF">2022-05-03T15:29:51Z</dcterms:modified>
</cp:coreProperties>
</file>