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March 2, 2021, Clearway Energy Operating LLC (“Clearway Operating LLC”), a subsidiary of Clearway Energy, Inc., issued a press release announcing its proposed offering (the “Offering”) of $925 million in aggregate principal amount of senior notes due 2031 (the “Notes”). A copy of the press release announcing the Offering is attached hereto as Exhibit 99.1 and incorporated by reference herein.</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Also on March 2, 2021, Clearway Operating LLC issued a press release announcing the commencement of its cash tender offer to purchase any and all of the $600 million outstanding aggregate principal amount of its 5.750% Senior Notes due 2025 (the “2025 Notes”), subject to certain conditions, including the consummation of the Offering (the “Tender Offer”). A copy of the press release announcing the Tender Offer is attached hereto as Exhibit 99.2 and incorporated by reference herein.</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on March 2, 2021, Clearway Operating LLC issued a notice of conditional redemption (the “Conditional Redemption Notice”) to the holders of the 2025 Notes, pursuant to the Indenture, dated as of October 1, 2018, by and among Clearway Operating LLC, the guarantors party thereto and Delaware Trust Company, as trustee, as amended and supplemented (the “Indenture”). Pursuant to the Conditional Redemption Notice, Clearway Operating LLC has elected, subject to the condition described below, to redeem (the “Redemption”) any and all 2025 Notes that remain outstanding on March 17, 2021 (the “Redemption Date”). The redemption price for the 2025 Notes, as set forth in the Indenture, will be 100% of the principal amount of the 2025 Notes redeemed (the “Redeemed Notes”), plus the greater of (1) 1.0% of the principal amount of the Redeemed Notes or (2) the excess (if any) of (a) the present value at the Redemption Date of (i) 102.875% plus (ii) all required interest payments due on the Redeemed Notes through October 15, 2021 (excluding accrued but unpaid interest to the Redemption Date), computed using a discount rate equal to the Treasury Rate (as defined in the Indenture) as of the Redemption Date plus 50 basis points; over (b) the then outstanding principal amount of the Redeemed Notes, plus accrued and unpaid interest, if any, to the Redemption Date. The Redemption will be conditioned upon Clearway Operating LLC’s consummation of an offering of senior unsecured notes in an aggregate principal amount that results in gross proceeds to Clearway Operating LLC of at least $925 million, on or before the business day prior to the Redemption Date.</w:t>
      </w:r>
    </w:p>
    <w:p>
      <w:pPr>
        <w:spacing w:after="0" w:line="19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Current Report on Form 8-K does not constitute a notice of redemption under the Indenture, nor an offer to tender for, or purchase, any 2025 Notes or any other security, nor does it constitute an offer to sell or the solicitation of an offer to buy the Notes.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8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1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18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1060" w:type="dxa"/>
            <w:vAlign w:val="bottom"/>
            <w:tcBorders>
              <w:top w:val="single" w:sz="8" w:color="auto"/>
            </w:tcBorders>
          </w:tcPr>
          <w:p>
            <w:pPr>
              <w:spacing w:after="0" w:line="191"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320" w:type="dxa"/>
            <w:vAlign w:val="bottom"/>
          </w:tcPr>
          <w:p>
            <w:pPr>
              <w:spacing w:after="0"/>
              <w:rPr>
                <w:sz w:val="16"/>
                <w:szCs w:val="16"/>
                <w:color w:val="auto"/>
              </w:rPr>
            </w:pPr>
          </w:p>
        </w:tc>
        <w:tc>
          <w:tcPr>
            <w:tcW w:w="9180" w:type="dxa"/>
            <w:vAlign w:val="bottom"/>
            <w:tcBorders>
              <w:top w:val="single" w:sz="8" w:color="auto"/>
            </w:tcBorders>
          </w:tcPr>
          <w:p>
            <w:pPr>
              <w:spacing w:after="0" w:line="191"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March 2, 2021, announcing the Offering.</w:t>
              </w:r>
            </w:hyperlink>
          </w:p>
        </w:tc>
      </w:tr>
      <w:tr>
        <w:trPr>
          <w:trHeight w:val="234"/>
        </w:trPr>
        <w:tc>
          <w:tcPr>
            <w:tcW w:w="10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99.2</w:t>
              </w:r>
            </w:hyperlink>
          </w:p>
        </w:tc>
        <w:tc>
          <w:tcPr>
            <w:tcW w:w="320" w:type="dxa"/>
            <w:vAlign w:val="bottom"/>
          </w:tcPr>
          <w:p>
            <w:pPr>
              <w:spacing w:after="0"/>
              <w:rPr>
                <w:sz w:val="20"/>
                <w:szCs w:val="20"/>
                <w:color w:val="auto"/>
              </w:rPr>
            </w:pPr>
          </w:p>
        </w:tc>
        <w:tc>
          <w:tcPr>
            <w:tcW w:w="918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Press Release, dated March 2, 2021, announcing the Tender Offer.</w:t>
              </w:r>
            </w:hyperlink>
          </w:p>
        </w:tc>
      </w:tr>
    </w:tbl>
    <w:p>
      <w:pPr>
        <w:ind w:left="5580" w:right="2660" w:hanging="4897"/>
        <w:spacing w:after="0" w:line="761" w:lineRule="auto"/>
        <w:tabs>
          <w:tab w:leader="none" w:pos="20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Cover Page Interactive Data File (formatted as inline XBRL and contained in Exhibit 101) </w:t>
      </w:r>
      <w:r>
        <w:rPr>
          <w:rFonts w:ascii="Times New Roman" w:cs="Times New Roman" w:eastAsia="Times New Roman" w:hAnsi="Times New Roman"/>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244284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Proposed Offering of $925 Million “Green Bond”</w:t>
      </w:r>
    </w:p>
    <w:p>
      <w:pPr>
        <w:spacing w:after="0" w:line="20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PRINCETON, NJ; March 2, 2021 — Clearway Energy Operating LLC (“Clearway Operating”), a subsidiary of Clearway Energy, Inc. (NYSE: CWEN, CWEN.A) (“Clearway Energy”), intends to commence an offering of $925 million in aggregate principal amount of senior notes due 2031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proceeds of the offering (i) to repurchase any and all of the $600 million outstanding aggregate principal amount of its 5.750% senior notes due 2025 (the “2025 Notes”), (ii) to pay fees and expenses related to the offering of the New Notes and the repurchase of the 2025 Notes, (iii) to repay outstanding borrowings under Clearway Operating’s revolving credit facility and (iv) for general corporate purposes.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2025 Notes,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Clearway Energy, Inc. is one of the largest renewable energy owners in the US with over 4,200 net MW of installed wind and solar generation projects. Clearway Energy also owns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risks and uncertainties related to the capital markets generally, whether Clearway Energy will consummate the offering, the anticipated terms of the New Notes and the anticipated use of proceeds, including the results of the repurchase of the 2025 Notes.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44284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40" w:right="2200"/>
        <w:spacing w:after="0" w:line="268" w:lineRule="auto"/>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 Announces Cash Tender Offer and Concurrent Redemption Notice for Any and All of Its Outstanding 5.750% Senior Notes Due 2025</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PRINCETON, N.J. — March 2, 2021 — Clearway Energy Operating LLC (“Clearway Operating”), a subsidiary of Clearway Energy, Inc. (NYSE: CWEN, CWEN.A) (“Clearway Energy”), announced that it has commenced a cash tender offer to purchase any and all of the $600 million outstanding aggregate principal amount of its 5.750% senior notes due 2025 (the “2025 Notes”) with a portion of the net proceeds from Clearway Operating’s concurrent offering of $925 million in aggregate principal amount of senior notes due 2031 (the “New Notes”), which was also announced today by Clearway Operating. The tender offer is being made pursuant to an offer to purchase, related letter of transmittal and notice of guaranteed delivery, each dated as of March 2, 2021. The tender offer will expire at 5:00 p.m., New York City time, on March 8, 2021 (as such time and date may be extended, the “expiration time”). Tendered 2025 Notes may be withdrawn at any time before the expiration time.</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terms of the tender offer, holders of the 2025 Notes that are validly tendered and accepted at or prior to the expiration time, or holders who deliver to the depositary and information agent a properly completed and duly executed notice of guaranteed delivery and subsequently deliver such 2025 Notes, each in accordance with the instructions described in the offer to purchase, will receive total cash consideration of $1,059.58 per $1,000 principal amount of 2025 Notes, plus an amount equal to any accrued and unpaid interest up to, but not including, the settlement date, which is expected to be March 9, 2021, subject to satisfaction of the Financing Condition described below.</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tender offer is contingent upon the satisfaction of certain conditions, including the condition that Clearway Operating shall have raised at least $925 million in gross proceeds from the offering of the New Notes on or prior to the settlement date (the “Financing Condition”). The tender offer is not conditioned on any minimum amount of 2025 Notes being tendered. Clearway Operating may amend, extend or terminate the tender offer in its sole discretion. Concurrently with the launch of the tender offer, Clearway Operating is exercising its right to optionally redeem, on March 17, 2021, any 2025 Notes not validly tendered and purchased in the tender offer at a price equal to 100% of the principal amount of the 2025 Notes redeemed, plus the greater of (1) 1.0% of the principal amount of the 2025 Notes to be redeemed or (2) the excess (if any) of (a) the present value at the redemption date of</w:t>
      </w:r>
    </w:p>
    <w:p>
      <w:pPr>
        <w:spacing w:after="0" w:line="5" w:lineRule="exact"/>
        <w:rPr>
          <w:sz w:val="20"/>
          <w:szCs w:val="20"/>
          <w:color w:val="auto"/>
        </w:rPr>
      </w:pPr>
    </w:p>
    <w:p>
      <w:pPr>
        <w:ind w:right="48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102.875% plus (ii) all required interest payments due on the 2025 Notes to be redeemed through October 15, 2021 (excluding accrued but unpaid interest to the redemption date), computed using a discount rate equal to the Treasury Rate (as defined in the indenture governing the 2025 Notes (the “Indenture”)) as of such redemption date plus 50 basis points; over (b) the then outstanding principal amount of the 2025 Notes to be redeemed, plus accrued and unpaid interest, if any, to the redemption date, pursuant to the terms of the Indenture, conditioned upon and subject to satisfaction of the Financing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right="60"/>
        <w:spacing w:after="0" w:line="276" w:lineRule="auto"/>
        <w:rPr>
          <w:sz w:val="20"/>
          <w:szCs w:val="20"/>
          <w:color w:val="auto"/>
        </w:rPr>
      </w:pPr>
      <w:r>
        <w:rPr>
          <w:rFonts w:ascii="Times New Roman" w:cs="Times New Roman" w:eastAsia="Times New Roman" w:hAnsi="Times New Roman"/>
          <w:sz w:val="17"/>
          <w:szCs w:val="17"/>
          <w:color w:val="auto"/>
        </w:rPr>
        <w:t>The tender offer is being made pursuant to the terms and conditions contained in the offer to purchase and related letter of transmittal and notice of guaranteed delivery, each dated March 2, 2021, copies of which may be requested from the information agent for the tender offer, D.F. King &amp; Co., Inc., at</w:t>
      </w:r>
    </w:p>
    <w:p>
      <w:pPr>
        <w:spacing w:after="0" w:line="1" w:lineRule="exact"/>
        <w:rPr>
          <w:sz w:val="20"/>
          <w:szCs w:val="20"/>
          <w:color w:val="auto"/>
        </w:rPr>
      </w:pPr>
    </w:p>
    <w:p>
      <w:pPr>
        <w:ind w:right="200" w:firstLine="8"/>
        <w:spacing w:after="0" w:line="265"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796-6867 (Toll-Free) or (212) 269-5550, by email at cwen@dfking.com, or via the following web address: www.dfking.com/cwen. Morgan Stanley &amp; Co. LLC will act as the Dealer Manager for the tender offer. Questions regarding the tender offer may be directed to the Dealer Manager at +1</w:t>
      </w: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624-1808 (Toll-Free) or +1 (212) 761-1057 (Collect).</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press release is for informational purposes only and does not constitute a notice of redemption under the optional redemption provisions of the Indenture, nor does it constitute an offer to sell, or a solicitation of an offer to buy, any security, including the New Notes, nor does it constitute a solicitation for an offer to purchase any security, including the New Notes or the 2025 Notes, and shall not constitute an offer, solicitation or sale in any jurisdiction in which such offering, solicitation or sale would be unlawful.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Clearway Energy, Inc. is one of the largest renewable energy owners in the US with over 4,200 net MW of installed wind and solar generation projects. Clearway Energy also owns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7"/>
          <w:szCs w:val="17"/>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 Although Clearway Energy believes that the expectations are reasonable, it can give no assurance that these expectations will prove to be correct, and actual results may vary materially.</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contemplated above include, among others, impacts related to COVID-19 or any other pandemic, impacts of recent weather events on the Company, its operations, its facilities and its financial results, risks and uncertainties related to the capital markets generally, whether Clearway Energy will consummate the offering, the anticipated terms of the New Notes and the anticipated use of proceeds, including the results of the tender offer.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866"/>
    </w:lvl>
  </w:abstractNum>
  <w:abstractNum w:abstractNumId="4">
    <w:nsid w:val="46E87CCD"/>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2021-03-02T06:37:43Z</dcterms:created>
  <dcterms:modified xsi:type="dcterms:W3CDTF">2021-03-02T06:37:43Z</dcterms:modified>
</cp:coreProperties>
</file>