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NRG Yield,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Class C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62942X405</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29, 2017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1055"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5,585,431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4,700,796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5,782,500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9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right="50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Morgan Stanley Smith Barney LLC</w:t>
      </w:r>
    </w:p>
    <w:p>
      <w:pPr>
        <w:ind w:left="740"/>
        <w:spacing w:after="0" w:line="234" w:lineRule="auto"/>
        <w:rPr>
          <w:sz w:val="20"/>
          <w:szCs w:val="20"/>
          <w:color w:val="auto"/>
        </w:rPr>
      </w:pPr>
      <w:r>
        <w:rPr>
          <w:rFonts w:ascii="Courier New" w:cs="Courier New" w:eastAsia="Courier New" w:hAnsi="Courier New"/>
          <w:sz w:val="18"/>
          <w:szCs w:val="18"/>
          <w:color w:val="auto"/>
        </w:rPr>
        <w:t>I.R.S. # 26-4310844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5,426,994</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4,536,604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740"/>
        <w:spacing w:after="0" w:line="238" w:lineRule="auto"/>
        <w:rPr>
          <w:sz w:val="20"/>
          <w:szCs w:val="20"/>
          <w:color w:val="auto"/>
        </w:rPr>
      </w:pPr>
      <w:r>
        <w:rPr>
          <w:rFonts w:ascii="Courier New" w:cs="Courier New" w:eastAsia="Courier New" w:hAnsi="Courier New"/>
          <w:sz w:val="18"/>
          <w:szCs w:val="18"/>
          <w:color w:val="auto"/>
        </w:rPr>
        <w:t>5,618,308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960" w:hanging="215"/>
        <w:spacing w:after="0" w:line="238"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NRG Yield,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804</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CARNEGIE CENTER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PRINCETON NJ 08540</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UNITED STATES</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Smith Barney LLC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1585 Broadway 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Class C 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62942X405</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29, 2017.*</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not acquired and</w:t>
      </w:r>
    </w:p>
    <w:p>
      <w:pPr>
        <w:ind w:left="1160"/>
        <w:spacing w:after="0"/>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7"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February 12, 2018</w:t>
            </w:r>
          </w:p>
        </w:tc>
        <w:tc>
          <w:tcPr>
            <w:tcW w:w="11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/s/ Claire Thomson</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rPr>
              <w:t>Name/Title: Claire Thomson/Authorized Signatory, Morgan Stanley</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1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February 12, 2018</w:t>
            </w:r>
          </w:p>
        </w:tc>
        <w:tc>
          <w:tcPr>
            <w:tcW w:w="11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/s/ David Galasso</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rPr>
              <w:t>Name/Title: David Galasso/Authorized Signatory,</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Smith Barney LLC</w:t>
            </w:r>
          </w:p>
        </w:tc>
        <w:tc>
          <w:tcPr>
            <w:tcW w:w="1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Smith Barney LLC</w:t>
            </w:r>
          </w:p>
        </w:tc>
        <w:tc>
          <w:tcPr>
            <w:tcW w:w="1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10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1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10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10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879" w:firstLine="8"/>
        <w:spacing w:after="0" w:line="235"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12, 2018</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Smith Barney LLC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Claire Thomson</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679"/>
        <w:spacing w:after="0" w:line="397" w:lineRule="auto"/>
        <w:rPr>
          <w:sz w:val="20"/>
          <w:szCs w:val="20"/>
          <w:color w:val="auto"/>
        </w:rPr>
      </w:pPr>
      <w:r>
        <w:rPr>
          <w:rFonts w:ascii="Courier New" w:cs="Courier New" w:eastAsia="Courier New" w:hAnsi="Courier New"/>
          <w:sz w:val="18"/>
          <w:szCs w:val="18"/>
          <w:color w:val="auto"/>
        </w:rPr>
        <w:t>Claire Thomson/Authorized Signatory, Morgan Stanley Morgan Stanley Smith Barney LLC BY: /s/ David Galasso</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David Galasso/Authorized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Smith Barney LLC</w:t>
      </w:r>
    </w:p>
    <w:p>
      <w:pPr>
        <w:spacing w:after="0" w:line="200" w:lineRule="exact"/>
        <w:rPr>
          <w:sz w:val="20"/>
          <w:szCs w:val="20"/>
          <w:color w:val="auto"/>
        </w:rPr>
      </w:pPr>
    </w:p>
    <w:p>
      <w:pPr>
        <w:spacing w:after="0" w:line="210" w:lineRule="exact"/>
        <w:rPr>
          <w:sz w:val="20"/>
          <w:szCs w:val="20"/>
          <w:color w:val="auto"/>
        </w:rPr>
      </w:pPr>
    </w:p>
    <w:p>
      <w:pPr>
        <w:ind w:right="1879" w:firstLine="8"/>
        <w:spacing w:after="0" w:line="235"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No.62942X405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099" w:firstLine="843"/>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Smith Barney LLC,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2]"/>
      <w:numFmt w:val="lowerRoman"/>
      <w:start w:val="10"/>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lvl w:ilvl="1">
      <w:lvlJc w:val="left"/>
      <w:lvlText w:val="(%2)"/>
      <w:numFmt w:val="lowerLetter"/>
      <w:start w:val="1"/>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1."/>
      <w:numFmt w:val="decimal"/>
      <w:start w:val="11"/>
    </w:lvl>
  </w:abstractNum>
  <w:abstractNum w:abstractNumId="6">
    <w:nsid w:val="109CF92E"/>
    <w:multiLevelType w:val="hybridMultilevel"/>
    <w:lvl w:ilvl="0">
      <w:lvlJc w:val="left"/>
      <w:lvlText w:val="%1."/>
      <w:numFmt w:val="decimal"/>
      <w:start w:val="12"/>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
    </w:lvl>
    <w:lvl w:ilvl="1">
      <w:lvlJc w:val="left"/>
      <w:lvlText w:val="(%2)"/>
      <w:numFmt w:val="lowerLetter"/>
      <w:start w:val="1"/>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0"/>
    </w:lvl>
  </w:abstractNum>
  <w:abstractNum w:abstractNumId="11">
    <w:nsid w:val="6B68079A"/>
    <w:multiLevelType w:val="hybridMultilevel"/>
    <w:lvl w:ilvl="0">
      <w:lvlJc w:val="left"/>
      <w:lvlText w:val="%1."/>
      <w:numFmt w:val="decimal"/>
      <w:start w:val="10"/>
    </w:lvl>
    <w:lvl w:ilvl="1">
      <w:lvlJc w:val="left"/>
      <w:lvlText w:val="["/>
      <w:numFmt w:val="bullet"/>
      <w:start w:val="1"/>
    </w:lvl>
  </w:abstractNum>
  <w:abstractNum w:abstractNumId="12">
    <w:nsid w:val="4E6AFB66"/>
    <w:multiLevelType w:val="hybridMultilevel"/>
    <w:lvl w:ilvl="0">
      <w:lvlJc w:val="left"/>
      <w:lvlText w:val="%1."/>
      <w:numFmt w:val="decimal"/>
      <w:start w:val="12"/>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1)"/>
      <w:numFmt w:val="lowerLetter"/>
      <w:start w:val="6"/>
    </w:lvl>
  </w:abstractNum>
  <w:abstractNum w:abstractNumId="16">
    <w:nsid w:val="3F2DBA31"/>
    <w:multiLevelType w:val="hybridMultilevel"/>
    <w:lvl w:ilvl="0">
      <w:lvlJc w:val="left"/>
      <w:lvlText w:val="(%1)"/>
      <w:numFmt w:val="lowerLetter"/>
      <w:start w:val="3"/>
    </w:lvl>
    <w:lvl w:ilvl="1">
      <w:lvlJc w:val="left"/>
      <w:lvlText w:val="(%2)"/>
      <w:numFmt w:val="lowerRoman"/>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2019-12-08T04:47:26Z</dcterms:created>
  <dcterms:modified xsi:type="dcterms:W3CDTF">2019-12-08T04:47:26Z</dcterms:modified>
</cp:coreProperties>
</file>