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29393-3_4seq1.xml.htm"/>
      <w:bookmarkStart w:id="1" w:name="kstm2329393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11/15/2023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0"/>
        <w:gridCol w:w="906"/>
        <w:gridCol w:w="775"/>
        <w:gridCol w:w="602"/>
        <w:gridCol w:w="350"/>
        <w:gridCol w:w="810"/>
        <w:gridCol w:w="459"/>
        <w:gridCol w:w="621"/>
        <w:gridCol w:w="1171"/>
        <w:gridCol w:w="1003"/>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11/15/2023</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86,802</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r>
        <w:trPr/>
        <w:tc>
          <w:tcPr>
            <w:tcW w:w="24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11/16/2023</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639</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87,441</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r>
        <w:trPr/>
        <w:tc>
          <w:tcPr>
            <w:tcW w:w="24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11/17/2023</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87,973</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TotalEnergies Gestion USA SARL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TotalEnergies Holdings USA,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TotalEnergies Delaware,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TotalEnergies Renewables USA,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SE By: /s/ Marine Delaitre Name: Marine Delaitre Title: Authorized Signatory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11/17/2023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GESTION USA SARL By: /s/ Eric Bozec Name: Eric Bozec Title: General Manager</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11/17/2023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HOLDINGS USA, INC. By: /s/ Rich Frazier Name: Rich Frazier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11/17/2023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DELAWARE, INC. By: /s/ Rich Frazier Name: Rich Frazier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11/17/2023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RENEWABLES USA, LLC By: /s/ Rich Frazier Name: Rich Frazier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11/17/2023</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087976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0879764" TargetMode="External"/><Relationship Id="rId6" Type="http://schemas.openxmlformats.org/officeDocument/2006/relationships/hyperlink" Target="http://www.sec.gov/cgi-bin/browse-edgar?action=getcompany&amp;CIK=0001941906" TargetMode="External"/><Relationship Id="rId7" Type="http://schemas.openxmlformats.org/officeDocument/2006/relationships/hyperlink" Target="http://www.sec.gov/cgi-bin/browse-edgar?action=getcompany&amp;CIK=0001942439" TargetMode="External"/><Relationship Id="rId8" Type="http://schemas.openxmlformats.org/officeDocument/2006/relationships/hyperlink" Target="http://www.sec.gov/cgi-bin/browse-edgar?action=getcompany&amp;CIK=0001942500" TargetMode="External"/><Relationship Id="rId9" Type="http://schemas.openxmlformats.org/officeDocument/2006/relationships/hyperlink" Target="http://www.sec.gov/cgi-bin/browse-edgar?action=getcompany&amp;CIK=0001942458"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1002</Words>
  <Characters>5518</Characters>
  <CharactersWithSpaces>6372</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