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0878-1_4seq1.xml.htm"/>
      <w:bookmarkStart w:id="1" w:name="kstm23108781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Global Infrastructure Investors III,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9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1,597</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99,024</w:t>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(2)(3)(4)</w:t>
            </w:r>
            <w:r>
              <w:rPr/>
              <w:t xml:space="preserve"> </w:t>
            </w:r>
          </w:p>
        </w:tc>
      </w:tr>
      <w:tr>
        <w:trPr/>
        <w:tc>
          <w:tcPr>
            <w:tcW w:w="23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1,597</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100,621</w:t>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(2)(3)(4)</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Global Infrastructure Investors III,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Global Infrastructure GP III,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Zephyr Holdings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GIP III Zephyr Midco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GIP III Zephyr Acquisition Partners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0">
                    <w:r>
                      <w:rPr>
                        <w:rStyle w:val="InternetLink"/>
                      </w:rPr>
                      <w:t>Clearway Energy Group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CellMar>
          <w:top w:w="28" w:type="dxa"/>
          <w:left w:w="28" w:type="dxa"/>
          <w:bottom w:w="28" w:type="dxa"/>
          <w:right w:w="28" w:type="dxa"/>
        </w:tblCellMar>
      </w:tblPr>
      <w:tblGrid>
        <w:gridCol w:w="5853"/>
        <w:gridCol w:w="2307"/>
        <w:gridCol w:w="2045"/>
      </w:tblGrid>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GLOBAL INFRASTRUCTURE INVESTORS III, LLC By: /s/ Jonathan Bram Name: Jonathan Bram Title: President</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GLOBAL INFRASTRUCTURE GP III, L.P. By: Global Infrastructure Investors III,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GIP III ZEPHYR MIDCO HOLDINGS, L.P. By: Global Infrastructure GP III, L.P., its general partner By: Global Infrastructure Investors III,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ZEPHYR HOLDINGS GP, LLC By: /s/ Jonathan Bram Name: Jonathan Bram Title: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GIP III ZEPHYR ACQUISITION PARTNERS, L.P. By: Zephyr Holdings GP,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CLEARWAY ENERGY GROUP LLC By: /s/ Alicia Stevenson Name: Alicia Stevenson Title: VP, Business Operations &amp; Strategy</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1125</Words>
  <CharactersWithSpaces>7111</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