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15136-1_4seq1.xml.htm"/>
      <w:bookmarkStart w:id="1" w:name="kstm2515136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05/12/2025</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112,453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Clearway Energy, Inc.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GIP III Zephyr Acquisition Partners, L.P. ("Zephyr") is the sole member of Clearway Energy Group. Zephyr Holdings GP, LLC ("Zephyr GP") is the general partner of Zephyr.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05/14/2025</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Agathe Rozenbaum-Rameix Name: Agathe Rozenbaum-Rameix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05/14/2025</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Richard Frazier Name: Richard Frazier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05/14/2025</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Richard Frazier Name: Richard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05/14/2025</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Richard Frazier Name: Richard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05/14/2025</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879764"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0879764" TargetMode="External"/><Relationship Id="rId10" Type="http://schemas.openxmlformats.org/officeDocument/2006/relationships/hyperlink" Target="http://www.sec.gov/cgi-bin/browse-edgar?action=getcompany&amp;CIK=0001941906" TargetMode="External"/><Relationship Id="rId11" Type="http://schemas.openxmlformats.org/officeDocument/2006/relationships/hyperlink" Target="http://www.sec.gov/cgi-bin/browse-edgar?action=getcompany&amp;CIK=0001942439" TargetMode="External"/><Relationship Id="rId12" Type="http://schemas.openxmlformats.org/officeDocument/2006/relationships/hyperlink" Target="http://www.sec.gov/cgi-bin/browse-edgar?action=getcompany&amp;CIK=0001942500" TargetMode="External"/><Relationship Id="rId13" Type="http://schemas.openxmlformats.org/officeDocument/2006/relationships/hyperlink" Target="http://www.sec.gov/cgi-bin/browse-edgar?action=getcompany&amp;CIK=000194245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959</Words>
  <Characters>5359</Characters>
  <CharactersWithSpaces>6186</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