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ONEAL E STANLEY</w:t>
              </w:r>
            </w:hyperlink>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09/03/2019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gridSpan w:val="3"/>
            <w:vMerge w:val="restart"/>
          </w:tcPr>
          <w:p>
            <w:pPr>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22"/>
          </w:tcPr>
          <w:p>
            <w:pPr>
              <w:jc w:val="center"/>
              <w:ind w:right="2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ind w:left="2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right"/>
              <w:ind w:right="95"/>
              <w:spacing w:after="0"/>
              <w:rPr>
                <w:sz w:val="20"/>
                <w:szCs w:val="20"/>
                <w:color w:val="auto"/>
              </w:rPr>
            </w:pPr>
            <w:r>
              <w:rPr>
                <w:rFonts w:ascii="Arial" w:cs="Arial" w:eastAsia="Arial" w:hAnsi="Arial"/>
                <w:sz w:val="18"/>
                <w:szCs w:val="18"/>
                <w:color w:val="0000FF"/>
              </w:rPr>
              <w:t>09/03/2019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2"/>
                <w:szCs w:val="22"/>
                <w:color w:val="auto"/>
              </w:rPr>
            </w:pPr>
          </w:p>
        </w:tc>
        <w:tc>
          <w:tcPr>
            <w:tcW w:w="560" w:type="dxa"/>
            <w:vAlign w:val="bottom"/>
            <w:vMerge w:val="restart"/>
          </w:tcPr>
          <w:p>
            <w:pPr>
              <w:ind w:left="260"/>
              <w:spacing w:after="0"/>
              <w:rPr>
                <w:sz w:val="20"/>
                <w:szCs w:val="20"/>
                <w:color w:val="auto"/>
              </w:rPr>
            </w:pPr>
            <w:r>
              <w:rPr>
                <w:rFonts w:ascii="Arial" w:cs="Arial" w:eastAsia="Arial" w:hAnsi="Arial"/>
                <w:sz w:val="18"/>
                <w:szCs w:val="18"/>
                <w:color w:val="0000FF"/>
                <w:w w:val="93"/>
              </w:rPr>
              <w:t>133</w:t>
            </w:r>
          </w:p>
        </w:tc>
        <w:tc>
          <w:tcPr>
            <w:tcW w:w="760" w:type="dxa"/>
            <w:vAlign w:val="bottom"/>
            <w:vMerge w:val="restart"/>
          </w:tcPr>
          <w:p>
            <w:pPr>
              <w:ind w:left="44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gridSpan w:val="2"/>
            <w:vMerge w:val="restart"/>
          </w:tcPr>
          <w:p>
            <w:pPr>
              <w:spacing w:after="0"/>
              <w:rPr>
                <w:sz w:val="20"/>
                <w:szCs w:val="20"/>
                <w:color w:val="auto"/>
              </w:rPr>
            </w:pPr>
            <w:r>
              <w:rPr>
                <w:rFonts w:ascii="Arial" w:cs="Arial" w:eastAsia="Arial" w:hAnsi="Arial"/>
                <w:sz w:val="11"/>
                <w:szCs w:val="11"/>
                <w:color w:val="008000"/>
                <w:w w:val="88"/>
              </w:rPr>
              <w:t>(1)</w:t>
            </w:r>
          </w:p>
        </w:tc>
        <w:tc>
          <w:tcPr>
            <w:tcW w:w="240" w:type="dxa"/>
            <w:vAlign w:val="bottom"/>
          </w:tcPr>
          <w:p>
            <w:pPr>
              <w:spacing w:after="0"/>
              <w:rPr>
                <w:sz w:val="22"/>
                <w:szCs w:val="22"/>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8"/>
                <w:szCs w:val="18"/>
                <w:color w:val="0000FF"/>
              </w:rPr>
              <w:t>14,229</w:t>
            </w:r>
            <w:r>
              <w:rPr>
                <w:rFonts w:ascii="Arial" w:cs="Arial" w:eastAsia="Arial" w:hAnsi="Arial"/>
                <w:sz w:val="22"/>
                <w:szCs w:val="22"/>
                <w:color w:val="008000"/>
                <w:vertAlign w:val="superscript"/>
              </w:rPr>
              <w:t>(2)</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6860" w:type="dxa"/>
            <w:vAlign w:val="bottom"/>
            <w:tcBorders>
              <w:top w:val="single" w:sz="8" w:color="2C2C2C"/>
            </w:tcBorders>
            <w:gridSpan w:val="21"/>
          </w:tcPr>
          <w:p>
            <w:pPr>
              <w:jc w:val="center"/>
              <w:ind w:left="3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80" w:type="dxa"/>
            <w:vAlign w:val="bottom"/>
            <w:gridSpan w:val="17"/>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284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Michael A. Brown, as</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09/05/2019</w:t>
            </w: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60" w:type="dxa"/>
            <w:vAlign w:val="bottom"/>
            <w:tcBorders>
              <w:top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2019-12-23T22:34:29Z</dcterms:created>
  <dcterms:modified xsi:type="dcterms:W3CDTF">2019-12-23T22:34:29Z</dcterms:modified>
</cp:coreProperties>
</file>